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700705" w:rsidRPr="00700705" w:rsidTr="00C57681">
        <w:tc>
          <w:tcPr>
            <w:tcW w:w="3969" w:type="dxa"/>
          </w:tcPr>
          <w:p w:rsidR="0006079E" w:rsidRPr="00700705" w:rsidRDefault="0006079E" w:rsidP="0019615E">
            <w:pPr>
              <w:tabs>
                <w:tab w:val="left" w:pos="5070"/>
                <w:tab w:val="left" w:pos="5366"/>
                <w:tab w:val="left" w:pos="6771"/>
                <w:tab w:val="left" w:pos="7363"/>
              </w:tabs>
              <w:jc w:val="both"/>
            </w:pPr>
            <w:bookmarkStart w:id="0" w:name="_GoBack"/>
            <w:r w:rsidRPr="00700705">
              <w:t>P</w:t>
            </w:r>
            <w:r w:rsidR="0019615E" w:rsidRPr="00700705">
              <w:t>RITARTA</w:t>
            </w:r>
          </w:p>
        </w:tc>
      </w:tr>
      <w:tr w:rsidR="00700705" w:rsidRPr="00700705" w:rsidTr="00C57681">
        <w:tc>
          <w:tcPr>
            <w:tcW w:w="3969" w:type="dxa"/>
          </w:tcPr>
          <w:p w:rsidR="0006079E" w:rsidRPr="00700705" w:rsidRDefault="0006079E" w:rsidP="0006079E">
            <w:r w:rsidRPr="00700705">
              <w:t>Klaipėdos miesto savivaldybės</w:t>
            </w:r>
          </w:p>
        </w:tc>
      </w:tr>
      <w:tr w:rsidR="00700705" w:rsidRPr="00700705" w:rsidTr="00C57681">
        <w:tc>
          <w:tcPr>
            <w:tcW w:w="3969" w:type="dxa"/>
          </w:tcPr>
          <w:p w:rsidR="0006079E" w:rsidRPr="00700705" w:rsidRDefault="0006079E" w:rsidP="0006079E">
            <w:r w:rsidRPr="00700705">
              <w:t xml:space="preserve">tarybos </w:t>
            </w:r>
            <w:bookmarkStart w:id="1" w:name="registravimoDataIlga"/>
            <w:r w:rsidRPr="00700705">
              <w:rPr>
                <w:noProof/>
              </w:rPr>
              <w:fldChar w:fldCharType="begin">
                <w:ffData>
                  <w:name w:val="registravimoDataIlga"/>
                  <w:enabled/>
                  <w:calcOnExit w:val="0"/>
                  <w:textInput>
                    <w:maxLength w:val="1"/>
                  </w:textInput>
                </w:ffData>
              </w:fldChar>
            </w:r>
            <w:r w:rsidRPr="00700705">
              <w:rPr>
                <w:noProof/>
              </w:rPr>
              <w:instrText xml:space="preserve"> FORMTEXT </w:instrText>
            </w:r>
            <w:r w:rsidRPr="00700705">
              <w:rPr>
                <w:noProof/>
              </w:rPr>
            </w:r>
            <w:r w:rsidRPr="00700705">
              <w:rPr>
                <w:noProof/>
              </w:rPr>
              <w:fldChar w:fldCharType="separate"/>
            </w:r>
            <w:r w:rsidRPr="00700705">
              <w:rPr>
                <w:noProof/>
              </w:rPr>
              <w:t> </w:t>
            </w:r>
            <w:r w:rsidRPr="00700705">
              <w:rPr>
                <w:noProof/>
              </w:rPr>
              <w:fldChar w:fldCharType="end"/>
            </w:r>
            <w:bookmarkEnd w:id="1"/>
          </w:p>
        </w:tc>
      </w:tr>
      <w:tr w:rsidR="0006079E" w:rsidRPr="00700705" w:rsidTr="00C57681">
        <w:tc>
          <w:tcPr>
            <w:tcW w:w="3969" w:type="dxa"/>
          </w:tcPr>
          <w:p w:rsidR="0006079E" w:rsidRPr="00700705" w:rsidRDefault="0006079E" w:rsidP="0034183E">
            <w:pPr>
              <w:tabs>
                <w:tab w:val="left" w:pos="5070"/>
                <w:tab w:val="left" w:pos="5366"/>
                <w:tab w:val="left" w:pos="6771"/>
                <w:tab w:val="left" w:pos="7363"/>
              </w:tabs>
            </w:pPr>
            <w:r w:rsidRPr="00700705">
              <w:t xml:space="preserve">sprendimu Nr. </w:t>
            </w:r>
            <w:bookmarkStart w:id="2" w:name="registravimoNr"/>
            <w:r w:rsidR="0034183E" w:rsidRPr="00700705">
              <w:t>.</w:t>
            </w:r>
            <w:bookmarkEnd w:id="2"/>
          </w:p>
        </w:tc>
      </w:tr>
    </w:tbl>
    <w:p w:rsidR="00832CC9" w:rsidRPr="00700705" w:rsidRDefault="00832CC9" w:rsidP="0006079E">
      <w:pPr>
        <w:jc w:val="center"/>
      </w:pPr>
    </w:p>
    <w:p w:rsidR="00832CC9" w:rsidRPr="00700705" w:rsidRDefault="00832CC9" w:rsidP="0006079E">
      <w:pPr>
        <w:jc w:val="center"/>
      </w:pPr>
    </w:p>
    <w:p w:rsidR="00785142" w:rsidRPr="00700705" w:rsidRDefault="00785142" w:rsidP="00785142">
      <w:pPr>
        <w:tabs>
          <w:tab w:val="left" w:pos="14656"/>
        </w:tabs>
        <w:jc w:val="center"/>
        <w:rPr>
          <w:b/>
          <w:sz w:val="20"/>
          <w:szCs w:val="20"/>
          <w:lang w:eastAsia="lt-LT"/>
        </w:rPr>
      </w:pPr>
      <w:r w:rsidRPr="00700705">
        <w:rPr>
          <w:b/>
          <w:lang w:eastAsia="lt-LT"/>
        </w:rPr>
        <w:t>KLAIPĖDOS LOPŠELIO-DARŽELIO „TRAUKINUKAS“</w:t>
      </w:r>
    </w:p>
    <w:p w:rsidR="00785142" w:rsidRPr="00700705" w:rsidRDefault="00785142" w:rsidP="00785142">
      <w:pPr>
        <w:jc w:val="center"/>
        <w:rPr>
          <w:b/>
          <w:lang w:eastAsia="lt-LT"/>
        </w:rPr>
      </w:pPr>
      <w:r w:rsidRPr="00700705">
        <w:rPr>
          <w:b/>
          <w:lang w:eastAsia="lt-LT"/>
        </w:rPr>
        <w:t>2021 METŲ VEIKLOS ATASKAITA</w:t>
      </w:r>
    </w:p>
    <w:p w:rsidR="00785142" w:rsidRPr="00700705" w:rsidRDefault="00785142" w:rsidP="00785142">
      <w:pPr>
        <w:jc w:val="center"/>
        <w:rPr>
          <w:lang w:eastAsia="lt-L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00705" w:rsidRPr="00700705" w:rsidTr="00B74304">
        <w:tc>
          <w:tcPr>
            <w:tcW w:w="9923" w:type="dxa"/>
            <w:tcBorders>
              <w:top w:val="nil"/>
              <w:left w:val="nil"/>
              <w:bottom w:val="nil"/>
              <w:right w:val="nil"/>
            </w:tcBorders>
          </w:tcPr>
          <w:p w:rsidR="00785142" w:rsidRPr="00700705" w:rsidRDefault="00785142" w:rsidP="00785142">
            <w:pPr>
              <w:tabs>
                <w:tab w:val="left" w:pos="1134"/>
              </w:tabs>
              <w:ind w:firstLine="568"/>
              <w:jc w:val="both"/>
              <w:rPr>
                <w:rFonts w:eastAsia="Calibri"/>
                <w:lang w:eastAsia="lt-LT"/>
              </w:rPr>
            </w:pPr>
            <w:r w:rsidRPr="00700705">
              <w:t>Klaipėdos lopšelio-darželio ,,Traukinukas“ (toliau – Įstaiga) 2021–2023 metų strateginio ir 2021 metų veiklos planuose nustatyti tikslai ir uždaviniai buvo orientuoti į aukštos švietimo paslaugų kokybės užtikrinimą ir Įstaigos materialinės bazės gerinimą</w:t>
            </w:r>
            <w:r w:rsidRPr="00700705">
              <w:rPr>
                <w:rFonts w:eastAsia="Calibri"/>
                <w:lang w:eastAsia="lt-LT"/>
              </w:rPr>
              <w:t>.</w:t>
            </w:r>
          </w:p>
          <w:p w:rsidR="00785142" w:rsidRPr="00700705" w:rsidRDefault="00785142" w:rsidP="00785142">
            <w:pPr>
              <w:tabs>
                <w:tab w:val="left" w:pos="1134"/>
              </w:tabs>
              <w:ind w:firstLine="568"/>
              <w:jc w:val="both"/>
              <w:rPr>
                <w:rFonts w:eastAsia="Calibri"/>
                <w:lang w:eastAsia="lt-LT"/>
              </w:rPr>
            </w:pPr>
            <w:r w:rsidRPr="00700705">
              <w:rPr>
                <w:rFonts w:eastAsia="Calibri"/>
                <w:lang w:eastAsia="lt-LT"/>
              </w:rPr>
              <w:t>Nuo 2021</w:t>
            </w:r>
            <w:r w:rsidRPr="00700705">
              <w:t xml:space="preserve"> m. rugsėjo 1 dienos </w:t>
            </w:r>
            <w:r w:rsidRPr="00700705">
              <w:rPr>
                <w:rFonts w:eastAsia="Calibri"/>
                <w:lang w:eastAsia="lt-LT"/>
              </w:rPr>
              <w:t xml:space="preserve">po reorganizacijos, prijungus lopšelį-darželį „Boružėlę“, </w:t>
            </w:r>
            <w:r w:rsidRPr="00700705">
              <w:t xml:space="preserve">Įstaigoje veikia 2 struktūriniai padaliniai – „Traukinuko“ ir „Boružėlės“ skyriai. </w:t>
            </w:r>
            <w:r w:rsidRPr="00700705">
              <w:rPr>
                <w:rFonts w:eastAsia="Calibri"/>
                <w:lang w:eastAsia="lt-LT"/>
              </w:rPr>
              <w:t xml:space="preserve">Ugdymas vyksta lietuvių ir rusų kalbomis, veikia 13 grupių: </w:t>
            </w:r>
            <w:r w:rsidRPr="00700705">
              <w:t xml:space="preserve">3 ankstyvojo amžiaus, 8 ikimokyklinio ugdymo, 2 priešmokyklinio ugdymo. Įstaigą lanko 238 vaikai, iš jų 170 ugdomi lietuvių ir 68 rusų kalbomis. </w:t>
            </w:r>
            <w:r w:rsidRPr="00700705">
              <w:rPr>
                <w:rFonts w:eastAsia="Calibri"/>
                <w:lang w:eastAsia="lt-LT"/>
              </w:rPr>
              <w:t>Ypatingas dėmesys kreipiamas tautiniam ugdymui bei sveikatos stiprinimui.</w:t>
            </w:r>
            <w:r w:rsidRPr="00700705">
              <w:t xml:space="preserve"> Įstaigoje yra patvirtinti 59,41 etatai: 28,22 etato skirta pedagoginiams, 31,19 – nepedagoginiams darbuotojams. Įstaigoje dirba 29 pedagogai, iš kurių 7 yra įgiję mokytojo, 7 vyresniojo mokytojo, 13 – mokytojo metodininko kvalifikacines kategorijas. 50 % pedagoginių darbuotojų darbo stažas yra daugiau kaip 15 metų.</w:t>
            </w:r>
          </w:p>
          <w:p w:rsidR="00785142" w:rsidRPr="00700705" w:rsidRDefault="00785142" w:rsidP="00785142">
            <w:pPr>
              <w:tabs>
                <w:tab w:val="left" w:pos="1134"/>
              </w:tabs>
              <w:ind w:firstLine="568"/>
              <w:jc w:val="both"/>
            </w:pPr>
            <w:r w:rsidRPr="00700705">
              <w:t>Įstaigos 2021–2023 m. strateginiame plane iškelti 2 tikslai:</w:t>
            </w:r>
          </w:p>
          <w:p w:rsidR="00785142" w:rsidRPr="00700705" w:rsidRDefault="00785142" w:rsidP="00785142">
            <w:pPr>
              <w:tabs>
                <w:tab w:val="left" w:pos="1134"/>
              </w:tabs>
              <w:ind w:firstLine="568"/>
              <w:jc w:val="both"/>
            </w:pPr>
            <w:r w:rsidRPr="00700705">
              <w:t xml:space="preserve">pirmasis tikslas – stiprinti įvairių gebėjimų ir poreikių vaikų ugdymo poreikius, siekiant aukštos ir inovatyvios švietimo paslaugų kokybės. Šiam  tikslui pasiekti buvo vykdomi 2 uždaviniai: </w:t>
            </w:r>
          </w:p>
          <w:p w:rsidR="00785142" w:rsidRPr="00700705" w:rsidRDefault="00785142" w:rsidP="00785142">
            <w:pPr>
              <w:tabs>
                <w:tab w:val="left" w:pos="1134"/>
              </w:tabs>
              <w:ind w:firstLine="568"/>
              <w:jc w:val="both"/>
            </w:pPr>
            <w:r w:rsidRPr="00700705">
              <w:t>1 uždavinys– organizuoti ir vykdyti ikimokyklinį ir priešmokyklinį ugdymą, užtikrinant ugdymo programų įvairovę. Šiam uždaviniui pasiekti Įstaigos 2021 metų Veiklos plane iškelti 2 uždaviniai: 1) stiprinti vaikų fizinę sveikatą; 2) stiprinti emocinį intelektą.</w:t>
            </w:r>
          </w:p>
          <w:p w:rsidR="00785142" w:rsidRPr="00700705" w:rsidRDefault="00785142" w:rsidP="00785142">
            <w:pPr>
              <w:ind w:firstLine="570"/>
              <w:jc w:val="both"/>
              <w:rPr>
                <w:bCs/>
              </w:rPr>
            </w:pPr>
            <w:r w:rsidRPr="00700705">
              <w:t xml:space="preserve">Įgyvendinant pirmąjį uždavinį, ugdymas vyko pagal ikimokyklinio bei priešmokyklinio ugdymo programas. Dalyvavome 4-iuose „Sveikatiados“ trimestruose, respublikiniame ,,Futboliuko“ projekte, jaunimo teniso Integracijos projekte, „Judumo savaitėje“, „Solidarumo bėgime“. Įstaigoje organizavome respublikinį projektą ,,Aš ir mano emocijos“. Projekto tikslas – mokyti atpažinti savo ir kitų emocijas bei ugdyti vaikų emocinį intelektą. Projekte dalyvavo pedagogai ir vaikai iš 6 šalies ikimokyklinio ugdymo įstaigų. Bendradarbiaujant su Klaipėdos policijos komisariatu „Traukinuko“ skyriuje organizuota ,,Saugaus eismo“ savaitė. 30 </w:t>
            </w:r>
            <w:r w:rsidRPr="00700705">
              <w:rPr>
                <w:rFonts w:eastAsia="Calibri"/>
                <w:lang w:eastAsia="lt-LT"/>
              </w:rPr>
              <w:t>%</w:t>
            </w:r>
            <w:r w:rsidRPr="00700705">
              <w:t xml:space="preserve"> Įstaigos grupės vykdė </w:t>
            </w:r>
            <w:r w:rsidRPr="00700705">
              <w:rPr>
                <w:rFonts w:eastAsia="Calibri"/>
                <w:lang w:eastAsia="lt-LT"/>
              </w:rPr>
              <w:t>plokščiapėdystės</w:t>
            </w:r>
            <w:r w:rsidRPr="00700705">
              <w:t xml:space="preserve"> projektą</w:t>
            </w:r>
            <w:r w:rsidRPr="00700705">
              <w:rPr>
                <w:bCs/>
              </w:rPr>
              <w:t xml:space="preserve">. </w:t>
            </w:r>
            <w:r w:rsidRPr="00700705">
              <w:t xml:space="preserve">2021 m. 4 vaikams, turintiems specialiuosius ugdymosi poreikius skirti 2 mokytojo padėjėjo etatai. </w:t>
            </w:r>
            <w:bookmarkStart w:id="3" w:name="_Hlk62407833"/>
            <w:r w:rsidRPr="00700705">
              <w:t>Įstaiga dalyvavo Europos sąjungos lėšomis finansuojamose programose „Pienas vaikams“ ir ,,Vaisių vartojimo skatinimas mokyklose“. Mokesčių lengvata (50 proc.) iki 2021 m. gruodžio 31 d. už maitinimo paslaugas buvo suteikta 29 ikimokyklinio ir priešmokyklinio amžiaus vaikams. 60 vaikų, turinčių kalbos ir komunikacijų sutrikimų, buvo teikta logopedo pagalba</w:t>
            </w:r>
            <w:bookmarkEnd w:id="3"/>
            <w:r w:rsidRPr="00700705">
              <w:t>;</w:t>
            </w:r>
          </w:p>
          <w:p w:rsidR="00785142" w:rsidRPr="00700705" w:rsidRDefault="00785142" w:rsidP="00785142">
            <w:pPr>
              <w:tabs>
                <w:tab w:val="left" w:pos="1134"/>
              </w:tabs>
              <w:ind w:firstLine="568"/>
              <w:jc w:val="both"/>
            </w:pPr>
            <w:r w:rsidRPr="00700705">
              <w:rPr>
                <w:bCs/>
              </w:rPr>
              <w:t xml:space="preserve">– įgyvendinant antrąjį uždavinį </w:t>
            </w:r>
            <w:r w:rsidRPr="00700705">
              <w:t>–</w:t>
            </w:r>
            <w:r w:rsidRPr="00700705">
              <w:rPr>
                <w:bCs/>
              </w:rPr>
              <w:t xml:space="preserve"> siekti švietimo paslaugų kokybės, prieinamumo, efektyvumo – </w:t>
            </w:r>
            <w:r w:rsidRPr="00700705">
              <w:rPr>
                <w:lang w:eastAsia="lt-LT"/>
              </w:rPr>
              <w:t xml:space="preserve">buvo sudarytos sąlygos vaikų užimtumui, veiklos įvairovei, gebėjimų, interesų, saviraiškos poreikių tenkinimui. </w:t>
            </w:r>
          </w:p>
          <w:p w:rsidR="00785142" w:rsidRPr="00700705" w:rsidRDefault="00785142" w:rsidP="00785142">
            <w:pPr>
              <w:tabs>
                <w:tab w:val="left" w:pos="1134"/>
              </w:tabs>
              <w:ind w:firstLine="568"/>
              <w:jc w:val="both"/>
            </w:pPr>
            <w:r w:rsidRPr="00700705">
              <w:t>Dėmesys 2021 m. buvo skirtas vaikų sveikatai bei sveikai gyvensenai. Įstaiga yra ,,Sveikatą stiprinančios mokyklos“ tinklo narė. 100 % „Boružėlės“ skyriaus mokytojų dalyvauja šioje programoje, įtraukdami vaikus ir tėvus. Vesta 120 sveikatos valandėlių įvairiomis sveikatos temomis  Įstaigoje vykdėme 1 neformaliojo ugdymo programą „Sveikatos labirintas“. Neformaliojo ugdymo užsiėmimuose dalyvavo 75 vaikai.</w:t>
            </w:r>
          </w:p>
          <w:p w:rsidR="00785142" w:rsidRPr="00700705" w:rsidRDefault="00785142" w:rsidP="00785142">
            <w:pPr>
              <w:tabs>
                <w:tab w:val="left" w:pos="1134"/>
              </w:tabs>
              <w:ind w:firstLine="568"/>
              <w:jc w:val="both"/>
              <w:rPr>
                <w:bCs/>
              </w:rPr>
            </w:pPr>
            <w:r w:rsidRPr="00700705">
              <w:t xml:space="preserve">Socialinių ir emocinių kompetencijų ugdymui 3 ikimokyklinėse grupėse įgyvendino „Kimočių“ programą, 2 priešmokyklinėse grupėse – </w:t>
            </w:r>
            <w:r w:rsidRPr="00700705">
              <w:rPr>
                <w:lang w:eastAsia="lt-LT"/>
              </w:rPr>
              <w:t>socializacijos, smurto ir patyčių prevencijos „</w:t>
            </w:r>
            <w:r w:rsidRPr="00700705">
              <w:t xml:space="preserve">Zipio draugai“ programa. Įgyvendinant programas yra derinamas ugdymo turinys, taikomi skirtingi ugdymo(si) būdai, sudaromos sąlygas skirtingų tautybių vaikų kultūros plėtrai – perduodant tautos </w:t>
            </w:r>
            <w:r w:rsidRPr="00700705">
              <w:lastRenderedPageBreak/>
              <w:t>tradicijas ir papročius.</w:t>
            </w:r>
          </w:p>
          <w:p w:rsidR="00785142" w:rsidRPr="00700705" w:rsidRDefault="00785142" w:rsidP="00785142">
            <w:pPr>
              <w:ind w:firstLine="570"/>
              <w:jc w:val="both"/>
              <w:rPr>
                <w:bCs/>
              </w:rPr>
            </w:pPr>
            <w:r w:rsidRPr="00700705">
              <w:t xml:space="preserve">2021 m. Įstaigoje vasario mėnesį atliktas giluminis auditas, nagrinėtas 1.3.1 rodiklis „Įstaigos bendruomenės narių bendravimo ir bendradarbiavimo kokybė“. Audito metu išryškėjo, kad 95% bendruomenės narių sudarytos palankios sąlygos bendradarbiauti </w:t>
            </w:r>
            <w:r w:rsidRPr="00700705">
              <w:rPr>
                <w:shd w:val="clear" w:color="auto" w:fill="FFFFFF"/>
              </w:rPr>
              <w:t>įstaigos miesto, šalies, tarptautiniu mastu; Įstaigoje viešai deklaruojama ir pripažįstama bendradarbiavimo svarba (90</w:t>
            </w:r>
            <w:r w:rsidRPr="00700705">
              <w:t>% respondentų); 85% respondentų teigia, kad</w:t>
            </w:r>
            <w:r w:rsidRPr="00700705">
              <w:rPr>
                <w:b/>
                <w:bCs/>
                <w:shd w:val="clear" w:color="auto" w:fill="FFFFFF"/>
              </w:rPr>
              <w:t xml:space="preserve"> </w:t>
            </w:r>
            <w:r w:rsidRPr="00700705">
              <w:rPr>
                <w:shd w:val="clear" w:color="auto" w:fill="FFFFFF"/>
              </w:rPr>
              <w:t xml:space="preserve">iškilus sunkumams, visada sulaukiama geranoriškos bendradarbių ir administracijos pagalbos. </w:t>
            </w:r>
            <w:r w:rsidRPr="00700705">
              <w:t>Gruodžio mėnesį atliktas platusis auditas. Jo metu išryškėjo, kad pedagogai geriausiai vertina vaiko ugdymą ir ugdymasis bei vaiko ugdymosi pasiekimų svarbą. Abu rodikliai įvertinti 3,7 balo. Silpniausiai įvertintas (3 balais) srities „Parama vaikui ir šeimai“ 4.2.3. rodiklis bei „Psichologinė ir socialinė pagalba“.</w:t>
            </w:r>
          </w:p>
          <w:p w:rsidR="00785142" w:rsidRPr="00700705" w:rsidRDefault="00785142" w:rsidP="00785142">
            <w:pPr>
              <w:tabs>
                <w:tab w:val="left" w:pos="1134"/>
              </w:tabs>
              <w:ind w:firstLine="568"/>
              <w:jc w:val="both"/>
            </w:pPr>
            <w:r w:rsidRPr="00700705">
              <w:rPr>
                <w:bCs/>
              </w:rPr>
              <w:t xml:space="preserve">Antrasis strateginio plano tikslas </w:t>
            </w:r>
            <w:r w:rsidRPr="00700705">
              <w:t>–</w:t>
            </w:r>
            <w:r w:rsidRPr="00700705">
              <w:rPr>
                <w:bCs/>
              </w:rPr>
              <w:t xml:space="preserve"> </w:t>
            </w:r>
            <w:r w:rsidRPr="00700705">
              <w:t xml:space="preserve">užtikrinti sveiką, saugią ir šiuolaikinius ugdymo(si) reikalavimus atliepiančią aplinką. </w:t>
            </w:r>
            <w:r w:rsidRPr="00700705">
              <w:rPr>
                <w:bCs/>
              </w:rPr>
              <w:t xml:space="preserve">Šiam tikslui pasiekti buvo iškelti 2 uždaviniai: </w:t>
            </w:r>
          </w:p>
          <w:p w:rsidR="00785142" w:rsidRPr="00700705" w:rsidRDefault="00785142" w:rsidP="00785142">
            <w:pPr>
              <w:tabs>
                <w:tab w:val="left" w:pos="1134"/>
              </w:tabs>
              <w:ind w:firstLine="568"/>
              <w:jc w:val="both"/>
              <w:rPr>
                <w:bCs/>
              </w:rPr>
            </w:pPr>
            <w:r w:rsidRPr="00700705">
              <w:t>– įgyvendinant pirmąjį uždavinį – a</w:t>
            </w:r>
            <w:r w:rsidRPr="00700705">
              <w:rPr>
                <w:bCs/>
              </w:rPr>
              <w:t>tnaujinti ir modernizuoti įstaigos erdves, buvo si</w:t>
            </w:r>
            <w:r w:rsidRPr="00700705">
              <w:t xml:space="preserve">ekiama turtinti ir modernizuoti įstaigos technologinę bazę. </w:t>
            </w:r>
            <w:r w:rsidRPr="00700705">
              <w:rPr>
                <w:bCs/>
              </w:rPr>
              <w:t xml:space="preserve">2021 m. įsigyti 5 </w:t>
            </w:r>
            <w:r w:rsidRPr="00700705">
              <w:t>kompiuteriai, 2 kopijavimo aparatai, 3 projektoriai. „Traukinuko“ skyriuje suremontuota ,,Saulės spindulėlių“ grupė (1200 Eur.), vienos laiptinės laiptai iškloti tarketu (2000 Eur.), atnaujinti baldai ,,Aitvarėlių“ grupėje (700 Eur.),  atnaujintos edukacinės erdvės lauke, įsigyta įrengimų už 1500 Eur. Vaikų saugumui lauke užtikrinti įrengti automatiniai kiemo vartai (986 Eur.). „Boružėlės“ skyriuje suremontuota edukacinė patalpa „Arbatos kambarėlis“, kuriame vykdoma sveikatingumo programa (800 Eur.), atnaujinti stendai (654 Eur.), įsigyta naujų edukacinių priemonių bei žaislų;</w:t>
            </w:r>
          </w:p>
          <w:p w:rsidR="00785142" w:rsidRPr="00700705" w:rsidRDefault="00785142" w:rsidP="00785142">
            <w:pPr>
              <w:tabs>
                <w:tab w:val="left" w:pos="1134"/>
              </w:tabs>
              <w:ind w:firstLine="568"/>
              <w:jc w:val="both"/>
            </w:pPr>
            <w:r w:rsidRPr="00700705">
              <w:t>– įgyvendinant antrąjį  uždavinį –</w:t>
            </w:r>
            <w:r w:rsidRPr="00700705">
              <w:rPr>
                <w:bCs/>
              </w:rPr>
              <w:t xml:space="preserve"> gerinti Įstaigos ugdymo sąlygas ir aplinką, buvo orientuotas  dėmesys į i</w:t>
            </w:r>
            <w:r w:rsidRPr="00700705">
              <w:t xml:space="preserve">novacijų diegimą ir plėtojimą, darant įtaką įstaigos veiklai. Įstaigoje 3 metus veikia informacinė sistema, el. dienynas „Mūsų darželis“, skirtas ugdymo(si) procesui bei efektyviam vaiko asmeninės pažangos stebėjimui. Nuo 2021 metų informacine sistema, el. dienyno „Mūsų darželis“ prieiga suteikta ugdytinių tėvams, kurie turi galimybę sekti vaiko veiklą, susipažinti su savaitės veiklos planu, valgiaraščiu ir kt. Nuolat atnaujinama Įstaigos internetinė svetainė, veikia Įstaigos socialinė </w:t>
            </w:r>
            <w:r w:rsidRPr="00700705">
              <w:rPr>
                <w:i/>
              </w:rPr>
              <w:t>facebook</w:t>
            </w:r>
            <w:r w:rsidRPr="00700705">
              <w:t xml:space="preserve"> paskyra. </w:t>
            </w:r>
          </w:p>
          <w:p w:rsidR="00785142" w:rsidRPr="00700705" w:rsidRDefault="00785142" w:rsidP="00785142">
            <w:pPr>
              <w:tabs>
                <w:tab w:val="left" w:pos="1134"/>
              </w:tabs>
              <w:ind w:firstLine="568"/>
              <w:jc w:val="both"/>
              <w:rPr>
                <w:bCs/>
              </w:rPr>
            </w:pPr>
            <w:r w:rsidRPr="00700705">
              <w:t>Veiklos plane antrajam strateginiam tikslui pasiekti buvo iškelti 2 uždaviniai:1) dalintis gerąja patirtimi su Įstaigos, miesto, šalies pedagogais; 2) sudaryti sąlygas darbuotojų lyderystei.</w:t>
            </w:r>
            <w:r w:rsidRPr="00700705">
              <w:rPr>
                <w:bCs/>
              </w:rPr>
              <w:t xml:space="preserve"> </w:t>
            </w:r>
            <w:r w:rsidRPr="00700705">
              <w:t>Įgyvendinant pirmąjį uždavinį, Įstaigos pedagogai dalijosi gerąja darbo patirtimi: 3 straipsniai paskelbti ,,Švietimo naujienose“, skaityti pranešimai respublikinėje, miesto metodinėse-praktinėse konferencijose. Įstaigos pedagogai organizavo 3 respublikinius konkursus, parodas, kuriuose dalyvavo ugdytiniai iš 52 šalies ikimokyklinių įstaigų. Vestos 2 a</w:t>
            </w:r>
            <w:r w:rsidRPr="00700705">
              <w:rPr>
                <w:bCs/>
              </w:rPr>
              <w:t>tviros veiklos miesto ir apskrities pedagogams.</w:t>
            </w:r>
            <w:r w:rsidRPr="00700705">
              <w:t xml:space="preserve"> 2021 m. Įstaigos mokytojai dalyvavo 67 tarptautiniuose, respublikiniuose ir miesto projektuose bei konkursuose. Įstaigoje buvo vykdomi 25 projektai, skaityta 20 pranešimų tėvams, vestos 9 atviros veiklos, išleisti 7 metodiniai ir informaciniai lankstinukai tėvams bei darbuotojams.</w:t>
            </w:r>
            <w:r w:rsidRPr="00700705">
              <w:rPr>
                <w:lang w:eastAsia="lt-LT"/>
              </w:rPr>
              <w:t xml:space="preserve"> </w:t>
            </w:r>
            <w:r w:rsidRPr="00700705">
              <w:t xml:space="preserve">  </w:t>
            </w:r>
          </w:p>
          <w:p w:rsidR="00785142" w:rsidRPr="00700705" w:rsidRDefault="00785142" w:rsidP="00785142">
            <w:pPr>
              <w:ind w:firstLine="597"/>
              <w:jc w:val="both"/>
            </w:pPr>
            <w:r w:rsidRPr="00700705">
              <w:t xml:space="preserve">Įgyvendinant antrąjį uždavinį, buvo siekta bendruomenės sutelktumo. Paruoštas  bendruomenės šokis „Jarusalema“, skirtas kovai prieš COVID-19, kuris buvo patalpintas Įstaigos </w:t>
            </w:r>
            <w:r w:rsidRPr="00700705">
              <w:rPr>
                <w:i/>
              </w:rPr>
              <w:t xml:space="preserve">facebook </w:t>
            </w:r>
            <w:r w:rsidRPr="00700705">
              <w:t>paskyroje. Įstaigos tarybos bei administracijos iniciatyva organizuota Mokytojų diena b</w:t>
            </w:r>
            <w:r w:rsidR="00700705" w:rsidRPr="00700705">
              <w:t>ei Kalėdų renginys (dalyvavo 40–</w:t>
            </w:r>
            <w:r w:rsidRPr="00700705">
              <w:t xml:space="preserve">50 darbuotojų). </w:t>
            </w:r>
          </w:p>
          <w:p w:rsidR="00785142" w:rsidRPr="00700705" w:rsidRDefault="00785142" w:rsidP="00785142">
            <w:pPr>
              <w:ind w:firstLine="603"/>
              <w:jc w:val="both"/>
            </w:pPr>
            <w:r w:rsidRPr="00700705">
              <w:t>2021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3085"/>
            </w:tblGrid>
            <w:tr w:rsidR="00700705" w:rsidRPr="00700705" w:rsidTr="00EA1379">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Lėšos (tūkst. Eur)</w:t>
                  </w:r>
                </w:p>
              </w:tc>
              <w:tc>
                <w:tcPr>
                  <w:tcW w:w="3085" w:type="dxa"/>
                  <w:vMerge w:val="restart"/>
                  <w:tcBorders>
                    <w:top w:val="single" w:sz="4" w:space="0" w:color="auto"/>
                    <w:left w:val="single" w:sz="4" w:space="0" w:color="auto"/>
                    <w:right w:val="single" w:sz="4" w:space="0" w:color="auto"/>
                  </w:tcBorders>
                </w:tcPr>
                <w:p w:rsidR="00785142" w:rsidRPr="00700705" w:rsidRDefault="00785142" w:rsidP="00785142">
                  <w:pPr>
                    <w:jc w:val="center"/>
                  </w:pPr>
                  <w:r w:rsidRPr="00700705">
                    <w:t>Pastabos</w:t>
                  </w:r>
                </w:p>
                <w:p w:rsidR="00785142" w:rsidRPr="00700705" w:rsidRDefault="00785142" w:rsidP="00785142">
                  <w:pPr>
                    <w:jc w:val="center"/>
                  </w:pPr>
                </w:p>
              </w:tc>
            </w:tr>
            <w:tr w:rsidR="00700705" w:rsidRPr="00700705" w:rsidTr="00EA1379">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785142" w:rsidRPr="00700705" w:rsidRDefault="00785142" w:rsidP="00785142"/>
              </w:tc>
              <w:tc>
                <w:tcPr>
                  <w:tcW w:w="1494"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Įvykdymas (%)</w:t>
                  </w:r>
                </w:p>
              </w:tc>
              <w:tc>
                <w:tcPr>
                  <w:tcW w:w="3085" w:type="dxa"/>
                  <w:vMerge/>
                  <w:tcBorders>
                    <w:left w:val="single" w:sz="4" w:space="0" w:color="auto"/>
                    <w:bottom w:val="single" w:sz="4" w:space="0" w:color="auto"/>
                    <w:right w:val="single" w:sz="4" w:space="0" w:color="auto"/>
                  </w:tcBorders>
                </w:tcPr>
                <w:p w:rsidR="00785142" w:rsidRPr="00700705" w:rsidRDefault="00785142" w:rsidP="00785142"/>
              </w:tc>
            </w:tr>
            <w:tr w:rsidR="00700705" w:rsidRPr="00700705" w:rsidTr="00EA1379">
              <w:trPr>
                <w:trHeight w:val="415"/>
              </w:trPr>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Savivaldybės biudžetas (SB)</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403,800</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401,959</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99,54%</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tc>
            </w:tr>
            <w:tr w:rsidR="00700705" w:rsidRPr="00700705" w:rsidTr="00EA1379">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336,765</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336,641</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99,96%</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tc>
            </w:tr>
            <w:tr w:rsidR="00700705" w:rsidRPr="00700705" w:rsidTr="00EA1379">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92,845</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65,940</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71,02%</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both"/>
                  </w:pPr>
                  <w:r w:rsidRPr="00700705">
                    <w:t>Nesurinktos lėšos dėl šalyje paskelbtos ekstremalios situacijos</w:t>
                  </w:r>
                </w:p>
              </w:tc>
            </w:tr>
            <w:tr w:rsidR="00700705" w:rsidRPr="00700705" w:rsidTr="00EA1379">
              <w:trPr>
                <w:trHeight w:val="143"/>
              </w:trPr>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pPr>
                    <w:jc w:val="center"/>
                  </w:pPr>
                  <w:r w:rsidRPr="00700705">
                    <w:t>6,006</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6,099</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101,55%</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p>
              </w:tc>
            </w:tr>
            <w:tr w:rsidR="00700705" w:rsidRPr="00700705" w:rsidTr="00EA1379">
              <w:trPr>
                <w:trHeight w:val="125"/>
              </w:trPr>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p>
              </w:tc>
            </w:tr>
            <w:tr w:rsidR="00700705" w:rsidRPr="00700705" w:rsidTr="00EA1379">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6,6</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0,217</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3,28%</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both"/>
                  </w:pPr>
                  <w:r w:rsidRPr="00700705">
                    <w:t>Lėšos kaupiamos edukacinių erdvių atnaujinimui</w:t>
                  </w:r>
                </w:p>
              </w:tc>
            </w:tr>
            <w:tr w:rsidR="00700705" w:rsidRPr="00700705" w:rsidTr="00EA1379">
              <w:trPr>
                <w:trHeight w:val="152"/>
              </w:trPr>
              <w:tc>
                <w:tcPr>
                  <w:tcW w:w="2333" w:type="dxa"/>
                  <w:tcBorders>
                    <w:top w:val="single" w:sz="4" w:space="0" w:color="auto"/>
                    <w:left w:val="single" w:sz="4" w:space="0" w:color="auto"/>
                    <w:bottom w:val="single" w:sz="4" w:space="0" w:color="auto"/>
                    <w:right w:val="single" w:sz="4" w:space="0" w:color="auto"/>
                  </w:tcBorders>
                  <w:hideMark/>
                </w:tcPr>
                <w:p w:rsidR="00785142" w:rsidRPr="00700705" w:rsidRDefault="00785142" w:rsidP="00785142">
                  <w:r w:rsidRPr="00700705">
                    <w:t>Iš viso</w:t>
                  </w:r>
                </w:p>
              </w:tc>
              <w:tc>
                <w:tcPr>
                  <w:tcW w:w="1494"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846,016</w:t>
                  </w:r>
                </w:p>
              </w:tc>
              <w:tc>
                <w:tcPr>
                  <w:tcW w:w="1438"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810,856</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center"/>
                  </w:pPr>
                  <w:r w:rsidRPr="00700705">
                    <w:t>93,01%</w:t>
                  </w:r>
                </w:p>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both"/>
                  </w:pPr>
                </w:p>
              </w:tc>
            </w:tr>
            <w:tr w:rsidR="00700705" w:rsidRPr="00700705" w:rsidTr="00EA1379">
              <w:tc>
                <w:tcPr>
                  <w:tcW w:w="5265" w:type="dxa"/>
                  <w:gridSpan w:val="3"/>
                  <w:tcBorders>
                    <w:top w:val="single" w:sz="4" w:space="0" w:color="auto"/>
                    <w:left w:val="single" w:sz="4" w:space="0" w:color="auto"/>
                    <w:bottom w:val="single" w:sz="4" w:space="0" w:color="auto"/>
                    <w:right w:val="single" w:sz="4" w:space="0" w:color="auto"/>
                  </w:tcBorders>
                </w:tcPr>
                <w:p w:rsidR="00785142" w:rsidRPr="00700705" w:rsidRDefault="00785142" w:rsidP="00785142">
                  <w:r w:rsidRPr="00700705">
                    <w:t>Kreditinis įsiskolinimas (pagal visus finansavimo šaltinius) 2022 m. sausio 1 d</w:t>
                  </w:r>
                </w:p>
              </w:tc>
              <w:tc>
                <w:tcPr>
                  <w:tcW w:w="1283" w:type="dxa"/>
                  <w:tcBorders>
                    <w:top w:val="single" w:sz="4" w:space="0" w:color="auto"/>
                    <w:left w:val="single" w:sz="4" w:space="0" w:color="auto"/>
                    <w:bottom w:val="single" w:sz="4" w:space="0" w:color="auto"/>
                    <w:right w:val="single" w:sz="4" w:space="0" w:color="auto"/>
                  </w:tcBorders>
                </w:tcPr>
                <w:p w:rsidR="00785142" w:rsidRPr="00700705" w:rsidRDefault="00785142" w:rsidP="00785142"/>
              </w:tc>
              <w:tc>
                <w:tcPr>
                  <w:tcW w:w="3085" w:type="dxa"/>
                  <w:tcBorders>
                    <w:top w:val="single" w:sz="4" w:space="0" w:color="auto"/>
                    <w:left w:val="single" w:sz="4" w:space="0" w:color="auto"/>
                    <w:bottom w:val="single" w:sz="4" w:space="0" w:color="auto"/>
                    <w:right w:val="single" w:sz="4" w:space="0" w:color="auto"/>
                  </w:tcBorders>
                </w:tcPr>
                <w:p w:rsidR="00785142" w:rsidRPr="00700705" w:rsidRDefault="00785142" w:rsidP="00785142">
                  <w:pPr>
                    <w:jc w:val="both"/>
                  </w:pPr>
                  <w:r w:rsidRPr="00700705">
                    <w:t>0,3 Eur. už maisto produktus</w:t>
                  </w:r>
                </w:p>
                <w:p w:rsidR="00785142" w:rsidRPr="00700705" w:rsidRDefault="00785142" w:rsidP="00785142">
                  <w:pPr>
                    <w:jc w:val="both"/>
                  </w:pPr>
                  <w:r w:rsidRPr="00700705">
                    <w:t>0,64 Eur. už mitybą</w:t>
                  </w:r>
                </w:p>
              </w:tc>
            </w:tr>
          </w:tbl>
          <w:p w:rsidR="00785142" w:rsidRPr="00700705" w:rsidRDefault="00785142" w:rsidP="00785142">
            <w:pPr>
              <w:ind w:firstLine="567"/>
              <w:jc w:val="both"/>
            </w:pPr>
          </w:p>
          <w:p w:rsidR="00785142" w:rsidRPr="00700705" w:rsidRDefault="00785142" w:rsidP="00785142">
            <w:pPr>
              <w:tabs>
                <w:tab w:val="left" w:pos="284"/>
                <w:tab w:val="left" w:pos="426"/>
              </w:tabs>
              <w:ind w:firstLine="567"/>
              <w:jc w:val="both"/>
            </w:pPr>
            <w:r w:rsidRPr="00700705">
              <w:t>Įstaigoje atlikti 2 Valstybinės maisto ir veterinarinės tarnybos patikrinimai: ,,Boružėlės“ skyriuje (2021-04-07), „Traukinuko“ skyriuje (2021-10-19). Po patikrinimų atsižvelgta į pastabas ir pasiūlymus, atlikti trūkumų šalinimo darbai: virtuvėje perdažyta siena, paženklintos vaisių ir daržovių plautuvės.</w:t>
            </w:r>
          </w:p>
          <w:p w:rsidR="00785142" w:rsidRPr="00700705" w:rsidRDefault="00785142" w:rsidP="00785142">
            <w:pPr>
              <w:tabs>
                <w:tab w:val="left" w:pos="284"/>
                <w:tab w:val="left" w:pos="426"/>
              </w:tabs>
              <w:ind w:firstLine="567"/>
              <w:jc w:val="both"/>
            </w:pPr>
            <w:r w:rsidRPr="00700705">
              <w:t>Atlikti UAB „Inspectum“ žaidimų aikštelių įvertinimai „Traukinuko“ skyriuje (2021-09-10) ir „Boružėlės“ skyriuje (2021-11-24). Patikrinimų metu nustatyta, kad dauguma įrengimų atitinka Higienos normos reikalavimus.</w:t>
            </w:r>
          </w:p>
          <w:p w:rsidR="00785142" w:rsidRPr="00700705" w:rsidRDefault="00785142" w:rsidP="00785142">
            <w:pPr>
              <w:ind w:right="-22" w:firstLine="603"/>
              <w:jc w:val="both"/>
              <w:rPr>
                <w:lang w:eastAsia="lt-LT"/>
              </w:rPr>
            </w:pPr>
            <w:r w:rsidRPr="00700705">
              <w:t>2021 m. Įstaigoje liko neišspręstos tokios vidaus ir išorės faktorių sąlygotos problemos: „Traukinuko“ skyriuje sutrūkusios, neapšiltintos pastato sienos, neefektyvi šildymo sistema, kuri neleidžia vienodai apšildyti patalpų, drėkstantis cokolinis aukštas, kuriame galima būti įrengti papildomas edukacines erdves vaikams.  „Boružėlės“ skyriuje problema – pelyjančios priestato sienos, keliančios pavojų vaikų bei darbuotojų sveikatai, todėl būtina pastatų bei šildymo sistemos  renovacija.</w:t>
            </w:r>
          </w:p>
          <w:p w:rsidR="00785142" w:rsidRPr="00700705" w:rsidRDefault="00785142" w:rsidP="00785142">
            <w:pPr>
              <w:ind w:firstLine="603"/>
              <w:jc w:val="both"/>
              <w:rPr>
                <w:lang w:eastAsia="lt-LT"/>
              </w:rPr>
            </w:pPr>
            <w:r w:rsidRPr="00700705">
              <w:t xml:space="preserve">Planuodama 2022 metų veiklą, Įstaigos bendruomenė susitarė dėl </w:t>
            </w:r>
            <w:r w:rsidRPr="00700705">
              <w:rPr>
                <w:bCs/>
              </w:rPr>
              <w:t>prioriteto:</w:t>
            </w:r>
            <w:r w:rsidRPr="00700705">
              <w:rPr>
                <w:lang w:eastAsia="lt-LT"/>
              </w:rPr>
              <w:t> </w:t>
            </w:r>
            <w:r w:rsidRPr="00700705">
              <w:t>įtraukiojo ugdymo sistemos sukūrimo, kuri padėtų ugdyti vaikus su specialiais poreikiais</w:t>
            </w:r>
            <w:r w:rsidR="003526F8" w:rsidRPr="00700705">
              <w:t>.</w:t>
            </w:r>
          </w:p>
        </w:tc>
      </w:tr>
    </w:tbl>
    <w:p w:rsidR="00785142" w:rsidRPr="00700705" w:rsidRDefault="00785142" w:rsidP="00832CC9">
      <w:pPr>
        <w:ind w:firstLine="709"/>
        <w:jc w:val="both"/>
      </w:pPr>
    </w:p>
    <w:p w:rsidR="00785142" w:rsidRPr="00700705" w:rsidRDefault="00785142" w:rsidP="00785142"/>
    <w:p w:rsidR="00D57F27" w:rsidRPr="00700705" w:rsidRDefault="00700705" w:rsidP="00785142">
      <w:r w:rsidRPr="00700705">
        <w:rPr>
          <w:lang w:eastAsia="lt-LT"/>
        </w:rPr>
        <w:t>Direktorė</w:t>
      </w:r>
      <w:r w:rsidRPr="00700705">
        <w:rPr>
          <w:lang w:eastAsia="lt-LT"/>
        </w:rPr>
        <w:tab/>
      </w:r>
      <w:r w:rsidRPr="00700705">
        <w:rPr>
          <w:lang w:eastAsia="lt-LT"/>
        </w:rPr>
        <w:tab/>
      </w:r>
      <w:r w:rsidRPr="00700705">
        <w:rPr>
          <w:lang w:eastAsia="lt-LT"/>
        </w:rPr>
        <w:tab/>
      </w:r>
      <w:r w:rsidRPr="00700705">
        <w:rPr>
          <w:lang w:eastAsia="lt-LT"/>
        </w:rPr>
        <w:tab/>
      </w:r>
      <w:r w:rsidR="00785142" w:rsidRPr="00700705">
        <w:rPr>
          <w:lang w:eastAsia="lt-LT"/>
        </w:rPr>
        <w:tab/>
      </w:r>
      <w:r w:rsidRPr="00700705">
        <w:rPr>
          <w:lang w:eastAsia="lt-LT"/>
        </w:rPr>
        <w:t xml:space="preserve">                </w:t>
      </w:r>
      <w:r w:rsidR="00785142" w:rsidRPr="00700705">
        <w:rPr>
          <w:lang w:val="en-GB" w:eastAsia="lt-LT"/>
        </w:rPr>
        <w:t>Jolanta Kanišauskienė</w:t>
      </w:r>
      <w:bookmarkEnd w:id="0"/>
    </w:p>
    <w:sectPr w:rsidR="00D57F27" w:rsidRPr="00700705"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0070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3526F8"/>
    <w:rsid w:val="004476DD"/>
    <w:rsid w:val="00597EE8"/>
    <w:rsid w:val="005B434A"/>
    <w:rsid w:val="005F495C"/>
    <w:rsid w:val="00700705"/>
    <w:rsid w:val="00785142"/>
    <w:rsid w:val="00832CC9"/>
    <w:rsid w:val="008354D5"/>
    <w:rsid w:val="008E6E82"/>
    <w:rsid w:val="009443A2"/>
    <w:rsid w:val="00AF7D08"/>
    <w:rsid w:val="00B74304"/>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396C"/>
  <w15:docId w15:val="{DFCF1EE6-71EF-4885-9E24-92FCF9606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5979</Words>
  <Characters>3409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2022-02-24T06:15:00Z</dcterms:created>
  <dcterms:modified xsi:type="dcterms:W3CDTF">2022-02-24T07:53:00Z</dcterms:modified>
</cp:coreProperties>
</file>